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2A0" w:rsidRDefault="004C1154">
      <w:pPr>
        <w:ind w:left="360"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28"/>
        </w:rPr>
        <w:t>В данной инструкции представлены сведения для того чтобы скачать медицинские документы с ЕПГУ с помощью разных устройств.</w:t>
      </w:r>
    </w:p>
    <w:p w:rsidR="00AD52A0" w:rsidRDefault="004C1154">
      <w:pPr>
        <w:pStyle w:val="af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1. Скачивание при помощи персонального компьютера</w:t>
      </w:r>
    </w:p>
    <w:p w:rsidR="00AD52A0" w:rsidRDefault="004C1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34075" cy="3057525"/>
                <wp:effectExtent l="0" t="0" r="0" b="0"/>
                <wp:docPr id="1" name="_x0000_i12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34075" cy="305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25pt;height:240.75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первый</w:t>
      </w:r>
      <w:r>
        <w:rPr>
          <w:rFonts w:ascii="Times New Roman" w:hAnsi="Times New Roman" w:cs="Times New Roman"/>
          <w:sz w:val="28"/>
          <w:szCs w:val="28"/>
        </w:rPr>
        <w:t xml:space="preserve"> – нажмите левой кнопкой мыши на интерактивную надпись:</w:t>
      </w:r>
      <w:r>
        <w:rPr>
          <w:rFonts w:ascii="Times New Roman" w:hAnsi="Times New Roman" w:cs="Times New Roman"/>
          <w:sz w:val="28"/>
          <w:szCs w:val="28"/>
        </w:rPr>
        <w:t xml:space="preserve"> «Документы».</w:t>
      </w:r>
    </w:p>
    <w:p w:rsidR="00AD52A0" w:rsidRDefault="00AD52A0">
      <w:pPr>
        <w:rPr>
          <w:rFonts w:ascii="Times New Roman" w:hAnsi="Times New Roman" w:cs="Times New Roman"/>
          <w:sz w:val="28"/>
          <w:szCs w:val="28"/>
        </w:rPr>
      </w:pPr>
    </w:p>
    <w:p w:rsidR="00AD52A0" w:rsidRDefault="004C1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34075" cy="3057525"/>
                <wp:effectExtent l="0" t="0" r="0" b="0"/>
                <wp:docPr id="2" name="_x0000_i12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305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25pt;height:240.75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второй</w:t>
      </w:r>
      <w:r>
        <w:rPr>
          <w:rFonts w:ascii="Times New Roman" w:hAnsi="Times New Roman" w:cs="Times New Roman"/>
          <w:sz w:val="28"/>
          <w:szCs w:val="28"/>
        </w:rPr>
        <w:t xml:space="preserve"> – нажмите левой кнопкой мыши на интерактивную надпись: «Здоровье».</w:t>
      </w:r>
    </w:p>
    <w:p w:rsidR="00AD52A0" w:rsidRDefault="004C1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AD52A0" w:rsidRDefault="004C1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34075" cy="3057525"/>
                <wp:effectExtent l="0" t="0" r="0" b="0"/>
                <wp:docPr id="3" name="_x0000_i12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34075" cy="305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25pt;height:240.75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третий</w:t>
      </w:r>
      <w:r>
        <w:rPr>
          <w:rFonts w:ascii="Times New Roman" w:hAnsi="Times New Roman" w:cs="Times New Roman"/>
          <w:sz w:val="28"/>
          <w:szCs w:val="28"/>
        </w:rPr>
        <w:t xml:space="preserve"> – перейдя на страницу листаем её вниз при помощи полосы прокрутки справа или колеса мыши.</w:t>
      </w:r>
    </w:p>
    <w:p w:rsidR="00AD52A0" w:rsidRDefault="00AD52A0">
      <w:pPr>
        <w:rPr>
          <w:rFonts w:ascii="Times New Roman" w:hAnsi="Times New Roman" w:cs="Times New Roman"/>
          <w:sz w:val="28"/>
          <w:szCs w:val="28"/>
        </w:rPr>
      </w:pPr>
    </w:p>
    <w:p w:rsidR="00AD52A0" w:rsidRDefault="004C1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191250" cy="3190875"/>
                <wp:effectExtent l="0" t="0" r="0" b="0"/>
                <wp:docPr id="4" name="_x0000_i12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191250" cy="319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87.50pt;height:251.25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четвертый</w:t>
      </w:r>
      <w:r>
        <w:rPr>
          <w:rFonts w:ascii="Times New Roman" w:hAnsi="Times New Roman" w:cs="Times New Roman"/>
          <w:sz w:val="28"/>
          <w:szCs w:val="28"/>
        </w:rPr>
        <w:t xml:space="preserve"> – остановите прокрутку, дойдя до раздел</w:t>
      </w:r>
      <w:r>
        <w:rPr>
          <w:rFonts w:ascii="Times New Roman" w:hAnsi="Times New Roman" w:cs="Times New Roman"/>
          <w:sz w:val="28"/>
          <w:szCs w:val="28"/>
        </w:rPr>
        <w:t>а медкарта, и выберете нужный пункт раздела нажав на него левой кнопкой мыши: «Справки», «Протоколы исследований», «Протоколы консультаций», «Электронные рецепты», «Направления», «Больничные листы» и «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>
        <w:rPr>
          <w:rFonts w:ascii="Times New Roman" w:hAnsi="Times New Roman" w:cs="Times New Roman"/>
          <w:sz w:val="28"/>
          <w:szCs w:val="28"/>
        </w:rPr>
        <w:t>-19». Это категории, к которым относится медицинск</w:t>
      </w:r>
      <w:r>
        <w:rPr>
          <w:rFonts w:ascii="Times New Roman" w:hAnsi="Times New Roman" w:cs="Times New Roman"/>
          <w:sz w:val="28"/>
          <w:szCs w:val="28"/>
        </w:rPr>
        <w:t>ий документ. Для примера возьмём «Протоколы исследований».</w:t>
      </w:r>
    </w:p>
    <w:p w:rsidR="00AD52A0" w:rsidRDefault="004C1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AD52A0" w:rsidRDefault="004C1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34075" cy="3057525"/>
                <wp:effectExtent l="0" t="0" r="0" b="0"/>
                <wp:docPr id="5" name="_x0000_i120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34075" cy="305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25pt;height:240.7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пятый</w:t>
      </w:r>
      <w:r>
        <w:rPr>
          <w:rFonts w:ascii="Times New Roman" w:hAnsi="Times New Roman" w:cs="Times New Roman"/>
          <w:sz w:val="28"/>
          <w:szCs w:val="28"/>
        </w:rPr>
        <w:t xml:space="preserve"> – в выбранном пункте нажимаем левой кнопкой мыши на значок календаря в области «Период» и выбираем период за который хотим посмотреть доступные документы.</w:t>
      </w:r>
    </w:p>
    <w:p w:rsidR="00AD52A0" w:rsidRDefault="004C1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34075" cy="3057525"/>
                <wp:effectExtent l="0" t="0" r="0" b="0"/>
                <wp:docPr id="6" name="_x0000_i12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34075" cy="305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25pt;height:240.75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шестой</w:t>
      </w:r>
      <w:r>
        <w:rPr>
          <w:rFonts w:ascii="Times New Roman" w:hAnsi="Times New Roman" w:cs="Times New Roman"/>
          <w:sz w:val="28"/>
          <w:szCs w:val="28"/>
        </w:rPr>
        <w:t xml:space="preserve"> – нажимаем лево</w:t>
      </w:r>
      <w:r>
        <w:rPr>
          <w:rFonts w:ascii="Times New Roman" w:hAnsi="Times New Roman" w:cs="Times New Roman"/>
          <w:sz w:val="28"/>
          <w:szCs w:val="28"/>
        </w:rPr>
        <w:t>й кнопкой мыши на желаемый для скачивания документ.</w:t>
      </w:r>
    </w:p>
    <w:p w:rsidR="00AD52A0" w:rsidRDefault="004C1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AD52A0" w:rsidRDefault="004C1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34075" cy="3057525"/>
                <wp:effectExtent l="0" t="0" r="0" b="0"/>
                <wp:docPr id="7" name="_x0000_i120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34075" cy="305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25pt;height:240.75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седьмой</w:t>
      </w:r>
      <w:r>
        <w:rPr>
          <w:rFonts w:ascii="Times New Roman" w:hAnsi="Times New Roman" w:cs="Times New Roman"/>
          <w:sz w:val="28"/>
          <w:szCs w:val="28"/>
        </w:rPr>
        <w:t xml:space="preserve"> – на открывшейся странице нажмите левой кнопкой мышь на интерактивную надпись: «Скачать», для загрузки документа на устройство.</w:t>
      </w:r>
    </w:p>
    <w:p w:rsidR="00AD52A0" w:rsidRDefault="00AD52A0">
      <w:pPr>
        <w:rPr>
          <w:rFonts w:ascii="Times New Roman" w:hAnsi="Times New Roman" w:cs="Times New Roman"/>
          <w:sz w:val="28"/>
          <w:szCs w:val="28"/>
        </w:rPr>
      </w:pPr>
    </w:p>
    <w:p w:rsidR="00AD52A0" w:rsidRDefault="004C1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24550" cy="3333750"/>
                <wp:effectExtent l="0" t="0" r="0" b="0"/>
                <wp:docPr id="8" name="_x0000_i120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24550" cy="333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6.50pt;height:262.50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восьмой</w:t>
      </w:r>
      <w:r>
        <w:rPr>
          <w:rFonts w:ascii="Times New Roman" w:hAnsi="Times New Roman" w:cs="Times New Roman"/>
          <w:sz w:val="28"/>
          <w:szCs w:val="28"/>
        </w:rPr>
        <w:t xml:space="preserve"> – нажмите левой кнопкой мыши на приложение «Проводник» для его открытия (1); далее нажмите левой кнопкой мыши на директорию «Загрузки», для просмотра загруженных на ПК файлов (3); в директории «Загрузки» находится загруженный с портала ЕПГУ документ, для </w:t>
      </w:r>
      <w:r>
        <w:rPr>
          <w:rFonts w:ascii="Times New Roman" w:hAnsi="Times New Roman" w:cs="Times New Roman"/>
          <w:sz w:val="28"/>
          <w:szCs w:val="28"/>
        </w:rPr>
        <w:t>его открытия дважды нажмите левой кнопкой мыши по значку документа (3)</w:t>
      </w:r>
    </w:p>
    <w:p w:rsidR="00AD52A0" w:rsidRDefault="00AD52A0">
      <w:pPr>
        <w:pStyle w:val="af9"/>
        <w:rPr>
          <w:rFonts w:ascii="Times New Roman" w:hAnsi="Times New Roman" w:cs="Times New Roman"/>
          <w:sz w:val="28"/>
          <w:szCs w:val="28"/>
        </w:rPr>
      </w:pPr>
    </w:p>
    <w:p w:rsidR="00AD52A0" w:rsidRDefault="00AD52A0">
      <w:pPr>
        <w:pStyle w:val="af9"/>
        <w:rPr>
          <w:rFonts w:ascii="Times New Roman" w:hAnsi="Times New Roman" w:cs="Times New Roman"/>
          <w:sz w:val="28"/>
          <w:szCs w:val="28"/>
        </w:rPr>
      </w:pPr>
    </w:p>
    <w:p w:rsidR="00AD52A0" w:rsidRDefault="004C1154">
      <w:pPr>
        <w:pStyle w:val="af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Раздел 2. Скачивание медицинского документа с помощью мобильного устройства на базе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Android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IOS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часть руководства будет поделена на две части:</w: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Первая: как перейти к странице скачивания документа в приложении ЕПГУ;</w: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Вторая: как открыть скачанный документ на устройствах с разными операционными системами – </w:t>
      </w:r>
      <w:r>
        <w:rPr>
          <w:rFonts w:ascii="Times New Roman" w:hAnsi="Times New Roman" w:cs="Times New Roman"/>
          <w:sz w:val="28"/>
          <w:szCs w:val="28"/>
          <w:lang w:val="en-US"/>
        </w:rPr>
        <w:t>Android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IOS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52A0" w:rsidRDefault="004C1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381375" cy="7391400"/>
                <wp:effectExtent l="0" t="0" r="0" b="0"/>
                <wp:docPr id="9" name="_x0000_i120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381375" cy="739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66.25pt;height:582.00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первый</w:t>
      </w:r>
      <w:r>
        <w:rPr>
          <w:rFonts w:ascii="Times New Roman" w:hAnsi="Times New Roman" w:cs="Times New Roman"/>
          <w:sz w:val="28"/>
          <w:szCs w:val="28"/>
        </w:rPr>
        <w:t xml:space="preserve"> – откройте приложение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нажмите на кнопку «Документы».</w:t>
      </w:r>
    </w:p>
    <w:p w:rsidR="00AD52A0" w:rsidRDefault="004C1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581400" cy="7820025"/>
                <wp:effectExtent l="0" t="0" r="0" b="0"/>
                <wp:docPr id="10" name="_x0000_i12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3581400" cy="782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82.00pt;height:615.75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второй</w:t>
      </w:r>
      <w:r>
        <w:rPr>
          <w:rFonts w:ascii="Times New Roman" w:hAnsi="Times New Roman" w:cs="Times New Roman"/>
          <w:sz w:val="28"/>
          <w:szCs w:val="28"/>
        </w:rPr>
        <w:t xml:space="preserve"> – во вкладке документы нажмите на кнопку «Здоровье».</w:t>
      </w:r>
    </w:p>
    <w:p w:rsidR="00AD52A0" w:rsidRDefault="004C1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AD52A0" w:rsidRDefault="004C1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629025" cy="7943850"/>
                <wp:effectExtent l="0" t="0" r="0" b="0"/>
                <wp:docPr id="11" name="_x0000_i12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629025" cy="794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85.75pt;height:625.50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третий</w:t>
      </w:r>
      <w:r>
        <w:rPr>
          <w:rFonts w:ascii="Times New Roman" w:hAnsi="Times New Roman" w:cs="Times New Roman"/>
          <w:sz w:val="28"/>
          <w:szCs w:val="28"/>
        </w:rPr>
        <w:t xml:space="preserve"> – перейдите к разделу медкарта во вкладке «Здоровье» остановите прокрутку, дойдя до раздела медкарта, и выберете нужный пункт раздела, нажав на него левой кнопкой мыши: «Справки</w:t>
      </w:r>
      <w:r>
        <w:rPr>
          <w:rFonts w:ascii="Times New Roman" w:hAnsi="Times New Roman" w:cs="Times New Roman"/>
          <w:sz w:val="28"/>
          <w:szCs w:val="28"/>
        </w:rPr>
        <w:t>», «Протоколы исследований», «Протоколы консультаций», «Электронные рецепты», «Направления», «Больничные листы» и «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>
        <w:rPr>
          <w:rFonts w:ascii="Times New Roman" w:hAnsi="Times New Roman" w:cs="Times New Roman"/>
          <w:sz w:val="28"/>
          <w:szCs w:val="28"/>
        </w:rPr>
        <w:t xml:space="preserve">-19». Это категории, к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которым относится медицинский документ. Для примера возьмём «Протоколы исследований».</w:t>
      </w:r>
    </w:p>
    <w:p w:rsidR="00AD52A0" w:rsidRDefault="004C1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971925" cy="8696325"/>
                <wp:effectExtent l="0" t="0" r="0" b="0"/>
                <wp:docPr id="12" name="_x0000_i12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971925" cy="869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12.75pt;height:684.75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четвёртый</w:t>
      </w:r>
      <w:r>
        <w:rPr>
          <w:rFonts w:ascii="Times New Roman" w:hAnsi="Times New Roman" w:cs="Times New Roman"/>
          <w:sz w:val="28"/>
          <w:szCs w:val="28"/>
        </w:rPr>
        <w:t xml:space="preserve"> – нажав на </w:t>
      </w:r>
      <w:r>
        <w:rPr>
          <w:rFonts w:ascii="Times New Roman" w:hAnsi="Times New Roman" w:cs="Times New Roman"/>
          <w:sz w:val="28"/>
          <w:szCs w:val="28"/>
        </w:rPr>
        <w:t>значок календаря, выберите нужный диапазон дат и выберите нужный документ (в нашем случае протокол лабораторного исследования)</w:t>
      </w:r>
    </w:p>
    <w:p w:rsidR="00AD52A0" w:rsidRDefault="004C1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695700" cy="8096250"/>
                <wp:effectExtent l="0" t="0" r="0" b="0"/>
                <wp:docPr id="13" name="_x0000_i12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695700" cy="809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91.00pt;height:637.50pt;mso-wrap-distance-left:0.00pt;mso-wrap-distance-top:0.00pt;mso-wrap-distance-right:0.00pt;mso-wrap-distance-bottom:0.00pt;" stroked="f">
                <v:path textboxrect="0,0,0,0"/>
                <v:imagedata r:id="rId33" o:title=""/>
              </v:shape>
            </w:pict>
          </mc:Fallback>
        </mc:AlternateConten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пятый</w:t>
      </w:r>
      <w:r>
        <w:rPr>
          <w:rFonts w:ascii="Times New Roman" w:hAnsi="Times New Roman" w:cs="Times New Roman"/>
          <w:sz w:val="28"/>
          <w:szCs w:val="28"/>
        </w:rPr>
        <w:t xml:space="preserve"> – перейдя в интересующий документ, нажмите кнопку «Скачать» для загрузки документа на устройство.</w:t>
      </w:r>
    </w:p>
    <w:p w:rsidR="00AD52A0" w:rsidRDefault="004C1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486150" cy="7639050"/>
                <wp:effectExtent l="0" t="0" r="0" b="0"/>
                <wp:docPr id="14" name="_x0000_i12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3486150" cy="763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74.50pt;height:601.50pt;mso-wrap-distance-left:0.00pt;mso-wrap-distance-top:0.00pt;mso-wrap-distance-right:0.00pt;mso-wrap-distance-bottom:0.00pt;" stroked="f">
                <v:path textboxrect="0,0,0,0"/>
                <v:imagedata r:id="rId35" o:title=""/>
              </v:shape>
            </w:pict>
          </mc:Fallback>
        </mc:AlternateConten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</w:t>
      </w:r>
      <w:r>
        <w:rPr>
          <w:rFonts w:ascii="Times New Roman" w:hAnsi="Times New Roman" w:cs="Times New Roman"/>
          <w:sz w:val="28"/>
          <w:szCs w:val="28"/>
        </w:rPr>
        <w:t xml:space="preserve"> увидите подобный экран, всё в порядке, ожидайте загрузки документа.</w:t>
      </w:r>
    </w:p>
    <w:p w:rsidR="00AD52A0" w:rsidRDefault="004C11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 w:clear="all"/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в инструкции последует разделение по способам открытия документов в зависимости от операционной системы. </w: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телефонах с системой </w:t>
      </w:r>
      <w:r>
        <w:rPr>
          <w:rFonts w:ascii="Times New Roman" w:hAnsi="Times New Roman" w:cs="Times New Roman"/>
          <w:sz w:val="28"/>
          <w:szCs w:val="28"/>
          <w:lang w:val="en-US"/>
        </w:rPr>
        <w:t>IOS</w:t>
      </w:r>
      <w:r>
        <w:rPr>
          <w:rFonts w:ascii="Times New Roman" w:hAnsi="Times New Roman" w:cs="Times New Roman"/>
          <w:sz w:val="28"/>
          <w:szCs w:val="28"/>
        </w:rPr>
        <w:t xml:space="preserve"> документ открывается автоматически после загр</w:t>
      </w:r>
      <w:r>
        <w:rPr>
          <w:rFonts w:ascii="Times New Roman" w:hAnsi="Times New Roman" w:cs="Times New Roman"/>
          <w:sz w:val="28"/>
          <w:szCs w:val="28"/>
        </w:rPr>
        <w:t>узки:</w:t>
      </w:r>
    </w:p>
    <w:p w:rsidR="00AD52A0" w:rsidRDefault="004C1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352800" cy="7334250"/>
                <wp:effectExtent l="0" t="0" r="0" b="0"/>
                <wp:docPr id="15" name="_x0000_i12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3352800" cy="733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64.00pt;height:577.50pt;mso-wrap-distance-left:0.00pt;mso-wrap-distance-top:0.00pt;mso-wrap-distance-right:0.00pt;mso-wrap-distance-bottom:0.00pt;" stroked="f">
                <v:path textboxrect="0,0,0,0"/>
                <v:imagedata r:id="rId37" o:title=""/>
              </v:shape>
            </w:pict>
          </mc:Fallback>
        </mc:AlternateContent>
      </w:r>
    </w:p>
    <w:p w:rsidR="00AD52A0" w:rsidRDefault="004C1154">
      <w:pPr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*на примере открытого документа скрыты персональные данные</w: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телефонов с системой </w:t>
      </w:r>
      <w:r>
        <w:rPr>
          <w:rFonts w:ascii="Times New Roman" w:hAnsi="Times New Roman" w:cs="Times New Roman"/>
          <w:sz w:val="28"/>
          <w:szCs w:val="28"/>
          <w:lang w:val="en-US"/>
        </w:rPr>
        <w:t>Android</w:t>
      </w:r>
      <w:r>
        <w:rPr>
          <w:rFonts w:ascii="Times New Roman" w:hAnsi="Times New Roman" w:cs="Times New Roman"/>
          <w:sz w:val="28"/>
          <w:szCs w:val="28"/>
        </w:rPr>
        <w:t xml:space="preserve"> представляем два примера. </w: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1) Пример один, смартфон производителя </w:t>
      </w:r>
      <w:r>
        <w:rPr>
          <w:rFonts w:ascii="Times New Roman" w:hAnsi="Times New Roman" w:cs="Times New Roman"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sz w:val="28"/>
          <w:szCs w:val="28"/>
        </w:rPr>
        <w:t>, шаги после открытия приложения «Файлы»/«Проводник»:</w:t>
      </w:r>
    </w:p>
    <w:p w:rsidR="00AD52A0" w:rsidRDefault="004C1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448050" cy="7953375"/>
                <wp:effectExtent l="0" t="0" r="0" b="0"/>
                <wp:docPr id="16" name="_x0000_i12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3448050" cy="795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71.50pt;height:626.25pt;mso-wrap-distance-left:0.00pt;mso-wrap-distance-top:0.00pt;mso-wrap-distance-right:0.00pt;mso-wrap-distance-bottom:0.00pt;" stroked="f">
                <v:path textboxrect="0,0,0,0"/>
                <v:imagedata r:id="rId39" o:title=""/>
              </v:shape>
            </w:pict>
          </mc:Fallback>
        </mc:AlternateConten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первый</w:t>
      </w:r>
      <w:r>
        <w:rPr>
          <w:rFonts w:ascii="Times New Roman" w:hAnsi="Times New Roman" w:cs="Times New Roman"/>
          <w:sz w:val="28"/>
          <w:szCs w:val="28"/>
        </w:rPr>
        <w:t xml:space="preserve"> – нажмите на кноп</w:t>
      </w:r>
      <w:r>
        <w:rPr>
          <w:rFonts w:ascii="Times New Roman" w:hAnsi="Times New Roman" w:cs="Times New Roman"/>
          <w:sz w:val="28"/>
          <w:szCs w:val="28"/>
        </w:rPr>
        <w:t xml:space="preserve">ку «Загруженные и принятые файлы». </w:t>
      </w:r>
    </w:p>
    <w:p w:rsidR="00AD52A0" w:rsidRDefault="004C1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429000" cy="8286750"/>
                <wp:effectExtent l="0" t="0" r="0" b="0"/>
                <wp:docPr id="17" name="_x0000_i12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3429000" cy="828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270.00pt;height:652.50pt;mso-wrap-distance-left:0.00pt;mso-wrap-distance-top:0.00pt;mso-wrap-distance-right:0.00pt;mso-wrap-distance-bottom:0.00pt;" stroked="f">
                <v:path textboxrect="0,0,0,0"/>
                <v:imagedata r:id="rId41" o:title=""/>
              </v:shape>
            </w:pict>
          </mc:Fallback>
        </mc:AlternateConten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второй</w:t>
      </w:r>
      <w:r>
        <w:rPr>
          <w:rFonts w:ascii="Times New Roman" w:hAnsi="Times New Roman" w:cs="Times New Roman"/>
          <w:sz w:val="28"/>
          <w:szCs w:val="28"/>
        </w:rPr>
        <w:t xml:space="preserve"> – нажмите кнопку «Диспетчер загрузки».</w:t>
      </w:r>
    </w:p>
    <w:p w:rsidR="00AD52A0" w:rsidRDefault="004C1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AD52A0" w:rsidRDefault="004C1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400425" cy="8105775"/>
                <wp:effectExtent l="0" t="0" r="0" b="0"/>
                <wp:docPr id="18" name="_x0000_i12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3400425" cy="810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67.75pt;height:638.25pt;mso-wrap-distance-left:0.00pt;mso-wrap-distance-top:0.00pt;mso-wrap-distance-right:0.00pt;mso-wrap-distance-bottom:0.00pt;" stroked="f">
                <v:path textboxrect="0,0,0,0"/>
                <v:imagedata r:id="rId43" o:title=""/>
              </v:shape>
            </w:pict>
          </mc:Fallback>
        </mc:AlternateConten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третий</w:t>
      </w:r>
      <w:r>
        <w:rPr>
          <w:rFonts w:ascii="Times New Roman" w:hAnsi="Times New Roman" w:cs="Times New Roman"/>
          <w:sz w:val="28"/>
          <w:szCs w:val="28"/>
        </w:rPr>
        <w:t xml:space="preserve"> – в диспетчере загрузки найдите загруженный на устройство файл, обычно он в самом верху списка и нажмите на него. Документ откроется в следующем виде:</w:t>
      </w:r>
    </w:p>
    <w:p w:rsidR="00AD52A0" w:rsidRDefault="004C1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AD52A0" w:rsidRDefault="004C1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467225" cy="8429625"/>
                <wp:effectExtent l="0" t="0" r="0" b="0"/>
                <wp:docPr id="19" name="_x0000_i12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4467225" cy="842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351.75pt;height:663.75pt;mso-wrap-distance-left:0.00pt;mso-wrap-distance-top:0.00pt;mso-wrap-distance-right:0.00pt;mso-wrap-distance-bottom:0.00pt;" stroked="f">
                <v:path textboxrect="0,0,0,0"/>
                <v:imagedata r:id="rId45" o:title=""/>
              </v:shape>
            </w:pict>
          </mc:Fallback>
        </mc:AlternateContent>
      </w:r>
    </w:p>
    <w:p w:rsidR="00AD52A0" w:rsidRDefault="004C1154">
      <w:pPr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*на примере открытого документа скрыты персональные данные</w:t>
      </w:r>
    </w:p>
    <w:p w:rsidR="00AD52A0" w:rsidRDefault="004C11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 w:clear="all"/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2) Пример два, смартфон производителя </w:t>
      </w:r>
      <w:r>
        <w:rPr>
          <w:rFonts w:ascii="Times New Roman" w:hAnsi="Times New Roman" w:cs="Times New Roman"/>
          <w:sz w:val="28"/>
          <w:szCs w:val="28"/>
          <w:lang w:val="en-US"/>
        </w:rPr>
        <w:t>HONOR</w:t>
      </w:r>
      <w:r>
        <w:rPr>
          <w:rFonts w:ascii="Times New Roman" w:hAnsi="Times New Roman" w:cs="Times New Roman"/>
          <w:sz w:val="28"/>
          <w:szCs w:val="28"/>
        </w:rPr>
        <w:t>, шаги после открытия приложения «Файлы»/«Проводник»:</w:t>
      </w:r>
    </w:p>
    <w:p w:rsidR="00AD52A0" w:rsidRDefault="004C1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438525" cy="8001000"/>
                <wp:effectExtent l="0" t="0" r="0" b="0"/>
                <wp:docPr id="20" name="_x0000_i12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3438525" cy="800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270.75pt;height:630.00pt;mso-wrap-distance-left:0.00pt;mso-wrap-distance-top:0.00pt;mso-wrap-distance-right:0.00pt;mso-wrap-distance-bottom:0.00pt;" stroked="f">
                <v:path textboxrect="0,0,0,0"/>
                <v:imagedata r:id="rId47" o:title=""/>
              </v:shape>
            </w:pict>
          </mc:Fallback>
        </mc:AlternateContent>
      </w:r>
    </w:p>
    <w:p w:rsidR="00AD52A0" w:rsidRDefault="004C1154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первый</w:t>
      </w:r>
      <w:r>
        <w:rPr>
          <w:rFonts w:ascii="Times New Roman" w:hAnsi="Times New Roman" w:cs="Times New Roman"/>
          <w:sz w:val="28"/>
          <w:szCs w:val="28"/>
        </w:rPr>
        <w:t xml:space="preserve"> – нажмите на кнопку «Документы».</w:t>
      </w:r>
    </w:p>
    <w:p w:rsidR="00AD52A0" w:rsidRDefault="004C1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AD52A0" w:rsidRDefault="004C1154">
      <w:pPr>
        <w:tabs>
          <w:tab w:val="left" w:pos="17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829050" cy="8677275"/>
                <wp:effectExtent l="0" t="0" r="0" b="0"/>
                <wp:docPr id="21" name="_x0000_i12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3829050" cy="867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301.50pt;height:683.25pt;mso-wrap-distance-left:0.00pt;mso-wrap-distance-top:0.00pt;mso-wrap-distance-right:0.00pt;mso-wrap-distance-bottom:0.00pt;" stroked="f">
                <v:path textboxrect="0,0,0,0"/>
                <v:imagedata r:id="rId49" o:title=""/>
              </v:shape>
            </w:pict>
          </mc:Fallback>
        </mc:AlternateContent>
      </w:r>
    </w:p>
    <w:p w:rsidR="00AD52A0" w:rsidRDefault="004C1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второй</w:t>
      </w:r>
      <w:r>
        <w:rPr>
          <w:rFonts w:ascii="Times New Roman" w:hAnsi="Times New Roman" w:cs="Times New Roman"/>
          <w:sz w:val="28"/>
          <w:szCs w:val="28"/>
        </w:rPr>
        <w:t>– в директории «Документы» найдите з</w:t>
      </w:r>
      <w:r>
        <w:rPr>
          <w:rFonts w:ascii="Times New Roman" w:hAnsi="Times New Roman" w:cs="Times New Roman"/>
          <w:sz w:val="28"/>
          <w:szCs w:val="28"/>
        </w:rPr>
        <w:t>агруженный на устройство файл, обычно он в самом верху списка и нажмите на него. Документ откроется в следующем виде:</w:t>
      </w:r>
    </w:p>
    <w:p w:rsidR="00AD52A0" w:rsidRDefault="00AD52A0">
      <w:pPr>
        <w:tabs>
          <w:tab w:val="left" w:pos="17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D52A0" w:rsidRDefault="004C1154">
      <w:pPr>
        <w:tabs>
          <w:tab w:val="left" w:pos="17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257550" cy="7239000"/>
                <wp:effectExtent l="0" t="0" r="0" b="0"/>
                <wp:docPr id="22" name="_x0000_i12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3257550" cy="723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256.50pt;height:570.00pt;mso-wrap-distance-left:0.00pt;mso-wrap-distance-top:0.00pt;mso-wrap-distance-right:0.00pt;mso-wrap-distance-bottom:0.00pt;" stroked="f">
                <v:path textboxrect="0,0,0,0"/>
                <v:imagedata r:id="rId51" o:title=""/>
              </v:shape>
            </w:pict>
          </mc:Fallback>
        </mc:AlternateContent>
      </w:r>
    </w:p>
    <w:p w:rsidR="00AD52A0" w:rsidRDefault="004C115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*на примере открытого документа скрыты персональные данные</w:t>
      </w:r>
    </w:p>
    <w:p w:rsidR="00AD52A0" w:rsidRDefault="004C1154">
      <w:pPr>
        <w:tabs>
          <w:tab w:val="left" w:pos="171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Важно! Для открытия, скачанного с ЕПГУ документа на вашем мобильном устройст</w:t>
      </w:r>
      <w:r>
        <w:rPr>
          <w:rFonts w:ascii="Times New Roman" w:hAnsi="Times New Roman" w:cs="Times New Roman"/>
          <w:b/>
          <w:sz w:val="28"/>
          <w:szCs w:val="28"/>
        </w:rPr>
        <w:t xml:space="preserve">ве должно быть установлено приложение для открытия файлов в формате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b/>
          <w:sz w:val="28"/>
          <w:szCs w:val="28"/>
        </w:rPr>
        <w:t>, например:</w:t>
      </w:r>
    </w:p>
    <w:p w:rsidR="00AD52A0" w:rsidRDefault="004C1154">
      <w:pPr>
        <w:pStyle w:val="1"/>
        <w:shd w:val="clear" w:color="auto" w:fill="FFFFFF"/>
        <w:spacing w:before="0" w:beforeAutospacing="0" w:after="0" w:afterAutospacing="0"/>
        <w:jc w:val="both"/>
        <w:rPr>
          <w:color w:val="1D1D1F"/>
          <w:spacing w:val="6"/>
          <w:sz w:val="28"/>
          <w:szCs w:val="28"/>
        </w:rPr>
      </w:pPr>
      <w:r>
        <w:rPr>
          <w:sz w:val="28"/>
          <w:szCs w:val="28"/>
          <w:lang w:val="en-US"/>
        </w:rPr>
        <w:t>IOS</w:t>
      </w:r>
      <w:r>
        <w:rPr>
          <w:sz w:val="28"/>
          <w:szCs w:val="28"/>
        </w:rPr>
        <w:t xml:space="preserve">: </w:t>
      </w:r>
      <w:r>
        <w:rPr>
          <w:b w:val="0"/>
          <w:color w:val="1D1D1F"/>
          <w:spacing w:val="6"/>
          <w:sz w:val="28"/>
          <w:szCs w:val="28"/>
        </w:rPr>
        <w:t>PDF-</w:t>
      </w:r>
      <w:proofErr w:type="spellStart"/>
      <w:r>
        <w:rPr>
          <w:b w:val="0"/>
          <w:color w:val="1D1D1F"/>
          <w:spacing w:val="6"/>
          <w:sz w:val="28"/>
          <w:szCs w:val="28"/>
        </w:rPr>
        <w:t>ридер</w:t>
      </w:r>
      <w:proofErr w:type="spellEnd"/>
      <w:r>
        <w:rPr>
          <w:b w:val="0"/>
          <w:color w:val="1D1D1F"/>
          <w:spacing w:val="6"/>
          <w:sz w:val="28"/>
          <w:szCs w:val="28"/>
        </w:rPr>
        <w:t xml:space="preserve"> и редактор PDF и проч.</w:t>
      </w:r>
    </w:p>
    <w:p w:rsidR="00AD52A0" w:rsidRDefault="00AD52A0">
      <w:pPr>
        <w:pStyle w:val="1"/>
        <w:shd w:val="clear" w:color="auto" w:fill="FFFFFF"/>
        <w:spacing w:before="0" w:beforeAutospacing="0" w:after="0" w:afterAutospacing="0"/>
        <w:jc w:val="both"/>
        <w:rPr>
          <w:color w:val="1D1D1F"/>
          <w:spacing w:val="6"/>
          <w:sz w:val="28"/>
          <w:szCs w:val="28"/>
        </w:rPr>
      </w:pPr>
    </w:p>
    <w:p w:rsidR="00AD52A0" w:rsidRDefault="004C1154">
      <w:pPr>
        <w:tabs>
          <w:tab w:val="left" w:pos="1710"/>
        </w:tabs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Android: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PDF Reader, PDF Max, OST Office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проч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sectPr w:rsidR="00AD5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154" w:rsidRDefault="004C1154">
      <w:pPr>
        <w:spacing w:after="0" w:line="240" w:lineRule="auto"/>
      </w:pPr>
      <w:r>
        <w:separator/>
      </w:r>
    </w:p>
  </w:endnote>
  <w:endnote w:type="continuationSeparator" w:id="0">
    <w:p w:rsidR="004C1154" w:rsidRDefault="004C1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154" w:rsidRDefault="004C1154">
      <w:pPr>
        <w:spacing w:after="0" w:line="240" w:lineRule="auto"/>
      </w:pPr>
      <w:r>
        <w:separator/>
      </w:r>
    </w:p>
  </w:footnote>
  <w:footnote w:type="continuationSeparator" w:id="0">
    <w:p w:rsidR="004C1154" w:rsidRDefault="004C11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205A2"/>
    <w:multiLevelType w:val="hybridMultilevel"/>
    <w:tmpl w:val="A4469DEC"/>
    <w:lvl w:ilvl="0" w:tplc="E87694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8A27698">
      <w:start w:val="1"/>
      <w:numFmt w:val="lowerLetter"/>
      <w:lvlText w:val="%2."/>
      <w:lvlJc w:val="left"/>
      <w:pPr>
        <w:ind w:left="1440" w:hanging="360"/>
      </w:pPr>
    </w:lvl>
    <w:lvl w:ilvl="2" w:tplc="29D66502">
      <w:start w:val="1"/>
      <w:numFmt w:val="lowerRoman"/>
      <w:lvlText w:val="%3."/>
      <w:lvlJc w:val="right"/>
      <w:pPr>
        <w:ind w:left="2160" w:hanging="180"/>
      </w:pPr>
    </w:lvl>
    <w:lvl w:ilvl="3" w:tplc="6196161C">
      <w:start w:val="1"/>
      <w:numFmt w:val="decimal"/>
      <w:lvlText w:val="%4."/>
      <w:lvlJc w:val="left"/>
      <w:pPr>
        <w:ind w:left="2880" w:hanging="360"/>
      </w:pPr>
    </w:lvl>
    <w:lvl w:ilvl="4" w:tplc="A3660AA0">
      <w:start w:val="1"/>
      <w:numFmt w:val="lowerLetter"/>
      <w:lvlText w:val="%5."/>
      <w:lvlJc w:val="left"/>
      <w:pPr>
        <w:ind w:left="3600" w:hanging="360"/>
      </w:pPr>
    </w:lvl>
    <w:lvl w:ilvl="5" w:tplc="FA845F84">
      <w:start w:val="1"/>
      <w:numFmt w:val="lowerRoman"/>
      <w:lvlText w:val="%6."/>
      <w:lvlJc w:val="right"/>
      <w:pPr>
        <w:ind w:left="4320" w:hanging="180"/>
      </w:pPr>
    </w:lvl>
    <w:lvl w:ilvl="6" w:tplc="DB66817E">
      <w:start w:val="1"/>
      <w:numFmt w:val="decimal"/>
      <w:lvlText w:val="%7."/>
      <w:lvlJc w:val="left"/>
      <w:pPr>
        <w:ind w:left="5040" w:hanging="360"/>
      </w:pPr>
    </w:lvl>
    <w:lvl w:ilvl="7" w:tplc="49E8C8C6">
      <w:start w:val="1"/>
      <w:numFmt w:val="lowerLetter"/>
      <w:lvlText w:val="%8."/>
      <w:lvlJc w:val="left"/>
      <w:pPr>
        <w:ind w:left="5760" w:hanging="360"/>
      </w:pPr>
    </w:lvl>
    <w:lvl w:ilvl="8" w:tplc="E84C376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3B0AB3"/>
    <w:multiLevelType w:val="hybridMultilevel"/>
    <w:tmpl w:val="5CEADC82"/>
    <w:lvl w:ilvl="0" w:tplc="DFC294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4682DE8">
      <w:start w:val="1"/>
      <w:numFmt w:val="lowerLetter"/>
      <w:lvlText w:val="%2."/>
      <w:lvlJc w:val="left"/>
      <w:pPr>
        <w:ind w:left="1440" w:hanging="360"/>
      </w:pPr>
    </w:lvl>
    <w:lvl w:ilvl="2" w:tplc="A0E871DA">
      <w:start w:val="1"/>
      <w:numFmt w:val="lowerRoman"/>
      <w:lvlText w:val="%3."/>
      <w:lvlJc w:val="right"/>
      <w:pPr>
        <w:ind w:left="2160" w:hanging="180"/>
      </w:pPr>
    </w:lvl>
    <w:lvl w:ilvl="3" w:tplc="55609A9C">
      <w:start w:val="1"/>
      <w:numFmt w:val="decimal"/>
      <w:lvlText w:val="%4."/>
      <w:lvlJc w:val="left"/>
      <w:pPr>
        <w:ind w:left="2880" w:hanging="360"/>
      </w:pPr>
    </w:lvl>
    <w:lvl w:ilvl="4" w:tplc="03400ABA">
      <w:start w:val="1"/>
      <w:numFmt w:val="lowerLetter"/>
      <w:lvlText w:val="%5."/>
      <w:lvlJc w:val="left"/>
      <w:pPr>
        <w:ind w:left="3600" w:hanging="360"/>
      </w:pPr>
    </w:lvl>
    <w:lvl w:ilvl="5" w:tplc="E3781524">
      <w:start w:val="1"/>
      <w:numFmt w:val="lowerRoman"/>
      <w:lvlText w:val="%6."/>
      <w:lvlJc w:val="right"/>
      <w:pPr>
        <w:ind w:left="4320" w:hanging="180"/>
      </w:pPr>
    </w:lvl>
    <w:lvl w:ilvl="6" w:tplc="525016A0">
      <w:start w:val="1"/>
      <w:numFmt w:val="decimal"/>
      <w:lvlText w:val="%7."/>
      <w:lvlJc w:val="left"/>
      <w:pPr>
        <w:ind w:left="5040" w:hanging="360"/>
      </w:pPr>
    </w:lvl>
    <w:lvl w:ilvl="7" w:tplc="44E2FE9E">
      <w:start w:val="1"/>
      <w:numFmt w:val="lowerLetter"/>
      <w:lvlText w:val="%8."/>
      <w:lvlJc w:val="left"/>
      <w:pPr>
        <w:ind w:left="5760" w:hanging="360"/>
      </w:pPr>
    </w:lvl>
    <w:lvl w:ilvl="8" w:tplc="AFEC92B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970705"/>
    <w:multiLevelType w:val="hybridMultilevel"/>
    <w:tmpl w:val="D94A6C16"/>
    <w:lvl w:ilvl="0" w:tplc="086ECA0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2FEE41A">
      <w:start w:val="1"/>
      <w:numFmt w:val="lowerLetter"/>
      <w:lvlText w:val="%2."/>
      <w:lvlJc w:val="left"/>
      <w:pPr>
        <w:ind w:left="1440" w:hanging="360"/>
      </w:pPr>
    </w:lvl>
    <w:lvl w:ilvl="2" w:tplc="7D547B70">
      <w:start w:val="1"/>
      <w:numFmt w:val="lowerRoman"/>
      <w:lvlText w:val="%3."/>
      <w:lvlJc w:val="right"/>
      <w:pPr>
        <w:ind w:left="2160" w:hanging="180"/>
      </w:pPr>
    </w:lvl>
    <w:lvl w:ilvl="3" w:tplc="1B7474B8">
      <w:start w:val="1"/>
      <w:numFmt w:val="decimal"/>
      <w:lvlText w:val="%4."/>
      <w:lvlJc w:val="left"/>
      <w:pPr>
        <w:ind w:left="2880" w:hanging="360"/>
      </w:pPr>
    </w:lvl>
    <w:lvl w:ilvl="4" w:tplc="5774765C">
      <w:start w:val="1"/>
      <w:numFmt w:val="lowerLetter"/>
      <w:lvlText w:val="%5."/>
      <w:lvlJc w:val="left"/>
      <w:pPr>
        <w:ind w:left="3600" w:hanging="360"/>
      </w:pPr>
    </w:lvl>
    <w:lvl w:ilvl="5" w:tplc="3C2CF6BE">
      <w:start w:val="1"/>
      <w:numFmt w:val="lowerRoman"/>
      <w:lvlText w:val="%6."/>
      <w:lvlJc w:val="right"/>
      <w:pPr>
        <w:ind w:left="4320" w:hanging="180"/>
      </w:pPr>
    </w:lvl>
    <w:lvl w:ilvl="6" w:tplc="7DE8C4E8">
      <w:start w:val="1"/>
      <w:numFmt w:val="decimal"/>
      <w:lvlText w:val="%7."/>
      <w:lvlJc w:val="left"/>
      <w:pPr>
        <w:ind w:left="5040" w:hanging="360"/>
      </w:pPr>
    </w:lvl>
    <w:lvl w:ilvl="7" w:tplc="80F005FC">
      <w:start w:val="1"/>
      <w:numFmt w:val="lowerLetter"/>
      <w:lvlText w:val="%8."/>
      <w:lvlJc w:val="left"/>
      <w:pPr>
        <w:ind w:left="5760" w:hanging="360"/>
      </w:pPr>
    </w:lvl>
    <w:lvl w:ilvl="8" w:tplc="FC84D802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A12E53"/>
    <w:multiLevelType w:val="hybridMultilevel"/>
    <w:tmpl w:val="B5FC37F4"/>
    <w:lvl w:ilvl="0" w:tplc="19CE6E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7207C4">
      <w:start w:val="1"/>
      <w:numFmt w:val="lowerLetter"/>
      <w:lvlText w:val="%2."/>
      <w:lvlJc w:val="left"/>
      <w:pPr>
        <w:ind w:left="1440" w:hanging="360"/>
      </w:pPr>
    </w:lvl>
    <w:lvl w:ilvl="2" w:tplc="25DA8DA6">
      <w:start w:val="1"/>
      <w:numFmt w:val="lowerRoman"/>
      <w:lvlText w:val="%3."/>
      <w:lvlJc w:val="right"/>
      <w:pPr>
        <w:ind w:left="2160" w:hanging="180"/>
      </w:pPr>
    </w:lvl>
    <w:lvl w:ilvl="3" w:tplc="BE54443E">
      <w:start w:val="1"/>
      <w:numFmt w:val="decimal"/>
      <w:lvlText w:val="%4."/>
      <w:lvlJc w:val="left"/>
      <w:pPr>
        <w:ind w:left="2880" w:hanging="360"/>
      </w:pPr>
    </w:lvl>
    <w:lvl w:ilvl="4" w:tplc="6E2E5918">
      <w:start w:val="1"/>
      <w:numFmt w:val="lowerLetter"/>
      <w:lvlText w:val="%5."/>
      <w:lvlJc w:val="left"/>
      <w:pPr>
        <w:ind w:left="3600" w:hanging="360"/>
      </w:pPr>
    </w:lvl>
    <w:lvl w:ilvl="5" w:tplc="59DA6EF6">
      <w:start w:val="1"/>
      <w:numFmt w:val="lowerRoman"/>
      <w:lvlText w:val="%6."/>
      <w:lvlJc w:val="right"/>
      <w:pPr>
        <w:ind w:left="4320" w:hanging="180"/>
      </w:pPr>
    </w:lvl>
    <w:lvl w:ilvl="6" w:tplc="67CA2776">
      <w:start w:val="1"/>
      <w:numFmt w:val="decimal"/>
      <w:lvlText w:val="%7."/>
      <w:lvlJc w:val="left"/>
      <w:pPr>
        <w:ind w:left="5040" w:hanging="360"/>
      </w:pPr>
    </w:lvl>
    <w:lvl w:ilvl="7" w:tplc="500084F4">
      <w:start w:val="1"/>
      <w:numFmt w:val="lowerLetter"/>
      <w:lvlText w:val="%8."/>
      <w:lvlJc w:val="left"/>
      <w:pPr>
        <w:ind w:left="5760" w:hanging="360"/>
      </w:pPr>
    </w:lvl>
    <w:lvl w:ilvl="8" w:tplc="1FBA68B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2A0"/>
    <w:rsid w:val="000A072F"/>
    <w:rsid w:val="004C1154"/>
    <w:rsid w:val="00AD5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0A0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A0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0A0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A0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60.png"/><Relationship Id="rId21" Type="http://schemas.openxmlformats.org/officeDocument/2006/relationships/image" Target="media/image70.png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image" Target="media/image200.png"/><Relationship Id="rId50" Type="http://schemas.openxmlformats.org/officeDocument/2006/relationships/image" Target="media/image22.jp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11.png"/><Relationship Id="rId11" Type="http://schemas.openxmlformats.org/officeDocument/2006/relationships/image" Target="media/image22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50.png"/><Relationship Id="rId40" Type="http://schemas.openxmlformats.org/officeDocument/2006/relationships/image" Target="media/image17.png"/><Relationship Id="rId45" Type="http://schemas.openxmlformats.org/officeDocument/2006/relationships/image" Target="media/image19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openxmlformats.org/officeDocument/2006/relationships/image" Target="media/image120.png"/><Relationship Id="rId44" Type="http://schemas.openxmlformats.org/officeDocument/2006/relationships/image" Target="media/image1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10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0.png"/><Relationship Id="rId30" Type="http://schemas.openxmlformats.org/officeDocument/2006/relationships/image" Target="media/image12.png"/><Relationship Id="rId35" Type="http://schemas.openxmlformats.org/officeDocument/2006/relationships/image" Target="media/image140.png"/><Relationship Id="rId43" Type="http://schemas.openxmlformats.org/officeDocument/2006/relationships/image" Target="media/image180.png"/><Relationship Id="rId48" Type="http://schemas.openxmlformats.org/officeDocument/2006/relationships/image" Target="media/image21.png"/><Relationship Id="rId8" Type="http://schemas.openxmlformats.org/officeDocument/2006/relationships/image" Target="media/image1.png"/><Relationship Id="rId51" Type="http://schemas.openxmlformats.org/officeDocument/2006/relationships/image" Target="media/image220.jp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0.png"/><Relationship Id="rId33" Type="http://schemas.openxmlformats.org/officeDocument/2006/relationships/image" Target="media/image130.png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20" Type="http://schemas.openxmlformats.org/officeDocument/2006/relationships/image" Target="media/image7.png"/><Relationship Id="rId41" Type="http://schemas.openxmlformats.org/officeDocument/2006/relationships/image" Target="media/image17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622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mis1u</dc:creator>
  <cp:lastModifiedBy>Zarva</cp:lastModifiedBy>
  <cp:revision>2</cp:revision>
  <dcterms:created xsi:type="dcterms:W3CDTF">2025-07-21T10:18:00Z</dcterms:created>
  <dcterms:modified xsi:type="dcterms:W3CDTF">2025-07-21T10:18:00Z</dcterms:modified>
</cp:coreProperties>
</file>